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МОСКВЫ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ЗДРАВООХРАНЕНИЯ ГОРОДА МОСКВЫ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1557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МЕТОДИЧЕСКИХ РЕКОМЕНДАЦИЙ ПО ОРГАНИЗАЦИИ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ОКАЗАНИЯ ПЕРВИЧНОЙ МЕДИКО-САНИТАРНОЙ ПОМОЩИ </w:t>
      </w:r>
      <w:proofErr w:type="gramStart"/>
      <w:r>
        <w:rPr>
          <w:rFonts w:ascii="Calibri" w:hAnsi="Calibri" w:cs="Calibri"/>
          <w:b/>
          <w:bCs/>
        </w:rPr>
        <w:t>ДЕТСКОМУ</w:t>
      </w:r>
      <w:proofErr w:type="gramEnd"/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НАСЕЛЕНИЮ ГОРОДА МОСКВЫ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ст. 32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Федерального закона Российской Федерации от 21 ноября 2011 г. N 323-ФЗ "Об основах охраны здоровья граждан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22 октября 2012 г. N 1074 "О программе государственных гарантий бесплатного оказания гражданам медицинской помощи на 2013 год и на плановый период 2014 и 2015 годов",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proofErr w:type="gramEnd"/>
      <w:r>
        <w:rPr>
          <w:rFonts w:ascii="Calibri" w:hAnsi="Calibri" w:cs="Calibri"/>
        </w:rPr>
        <w:t xml:space="preserve"> России от 16 апреля 2012 г. N 366н "Об утверждении Порядка оказания педиатрической помощи" и в целях совершенствования оказания первичной медико-санитарной помощи детскому населению города Москвы приказываю: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Методические </w:t>
      </w:r>
      <w:hyperlink w:anchor="Par32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организации оказания первичной медико-санитарной помощи детскому населению города Москвы.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Директорам Государственных казенных учреждений "Дирекций по обеспечению </w:t>
      </w:r>
      <w:proofErr w:type="gramStart"/>
      <w:r>
        <w:rPr>
          <w:rFonts w:ascii="Calibri" w:hAnsi="Calibri" w:cs="Calibri"/>
        </w:rPr>
        <w:t>деятельности государственных учреждений здравоохранения административных округов города</w:t>
      </w:r>
      <w:proofErr w:type="gramEnd"/>
      <w:r>
        <w:rPr>
          <w:rFonts w:ascii="Calibri" w:hAnsi="Calibri" w:cs="Calibri"/>
        </w:rPr>
        <w:t xml:space="preserve"> Москвы" обеспечить координацию деятельности медицинских организаций государственной системы здравоохранения в административных округах города Москвы в соответствии с настоящими Методическими </w:t>
      </w:r>
      <w:hyperlink w:anchor="Par32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>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медицинских организаций государственной системы здравоохранения руководствоваться при оказании первичной медико-санитарной помощи детскому населению настоящими Методическими </w:t>
      </w:r>
      <w:hyperlink w:anchor="Par32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>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Контроль за исполнением настоящего приказа возложить на первого заместителя </w:t>
      </w:r>
      <w:proofErr w:type="gramStart"/>
      <w:r>
        <w:rPr>
          <w:rFonts w:ascii="Calibri" w:hAnsi="Calibri" w:cs="Calibri"/>
        </w:rPr>
        <w:t>руководителя Департамента здравоохранения города Москвы</w:t>
      </w:r>
      <w:proofErr w:type="gramEnd"/>
      <w:r>
        <w:rPr>
          <w:rFonts w:ascii="Calibri" w:hAnsi="Calibri" w:cs="Calibri"/>
        </w:rPr>
        <w:t xml:space="preserve"> Н.Ф. </w:t>
      </w:r>
      <w:proofErr w:type="spellStart"/>
      <w:r>
        <w:rPr>
          <w:rFonts w:ascii="Calibri" w:hAnsi="Calibri" w:cs="Calibri"/>
        </w:rPr>
        <w:t>Плавунова</w:t>
      </w:r>
      <w:proofErr w:type="spellEnd"/>
      <w:r>
        <w:rPr>
          <w:rFonts w:ascii="Calibri" w:hAnsi="Calibri" w:cs="Calibri"/>
        </w:rPr>
        <w:t>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Правительства Москвы,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Департамента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города Москвы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Г.Н. </w:t>
      </w:r>
      <w:proofErr w:type="spellStart"/>
      <w:r>
        <w:rPr>
          <w:rFonts w:ascii="Calibri" w:hAnsi="Calibri" w:cs="Calibri"/>
        </w:rPr>
        <w:t>Голухов</w:t>
      </w:r>
      <w:proofErr w:type="spellEnd"/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города Москвы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1557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МЕТОДИЧЕСКИЕ РЕКОМЕНДАЦИИ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ОКАЗАНИЯ ПЕРВИЧНОЙ МЕДИКО-САНИТАРНОЙ ПОМОЩИ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ДЕТСКОМУ НАСЕЛЕНИЮ ГОРОДА МОСКВЫ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оказания первичной медико-санитарной помощи детям в целях приближения </w:t>
      </w:r>
      <w:r>
        <w:rPr>
          <w:rFonts w:ascii="Calibri" w:hAnsi="Calibri" w:cs="Calibri"/>
        </w:rPr>
        <w:lastRenderedPageBreak/>
        <w:t>к их месту жительства или обучения осуществляется по территориально-участковому принципу, предусматривающему формирование групп обслуживаемого детского населения по месту жительства или учебы.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детскому населению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детскому населению оказывается врачами-педиатрами, врачами-педиатрами участковыми и врачами общей практики (семейными врачами).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детям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детскому населению оказывается в амбулаторных условиях и в условиях дневного стационара.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доступности, качества оказания медицинской помощи, преемственности на этапах ее оказания, приближения к месту жительства пациентов первичной специализированной медицинской помощи, а также рационального использования имеющихся ресурсов отрасли здравоохранения выделяется три уровня в соответствии с функциональными задачами при оказании первичной медико-санитарной помощи.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уровень (первичный) - подразделения, оказывающие первичную доврачебную медико-санитарную помощь, первичную врачебную медико-санитарную помощь, первичную специализированную медико-санитарную помощь в части обеспечения первичного приема детского населения и диспансерного наблюдения по территориально-участковому принципу.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уровень (первичный специализированный) - лечебно-диагностические (специализированные) отделения, оказывающие первичную специализированную медико-санитарную помощь, в том числе осуществляющие консультативно-диагностическое обеспечение прикрепленного по территориальному принципу детского населения.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уровень (специализированный консультативно-диагностический, в том числе высокотехнологичный) - лечебно-диагностические специализированные подразделения стационарных учреждений, на базе которых осуществляются консультативно-диагностические приемы, оказывается специализированная, в том числе высокотехнологичная, медицинская помощь.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 медицинских организаций при оказании первичной медико-санитарной помощи.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первичной медико-санитарной помощи детскому населению города Москвы осуществляется силами и средствами подразделений детских городских поликлиник (амбулаторных центров), научно-практических центров, консультативно-диагностических центров, консультативно-диагностических отделений, центров и дневных стационаров, являющихся структурными подразделениями стационарных лечебно-профилактических учреждений.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городская поликлиника (амбулаторный центр) - это лечебно-профилактическое учреждение, созданное для оказания первичной медико-санитарной помощи, а также первичной специализированной медицинской помощи в амбулаторных условиях, в условиях дневного стационара, в том числе стационара на дому.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своем составе детская городская поликлиника (амбулаторный центр) имеет несколько филиалов - обособленных структурных подразделений.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своей структуре детская городская поликлиника (амбулаторный центр) имеет </w:t>
      </w:r>
      <w:r>
        <w:rPr>
          <w:rFonts w:ascii="Calibri" w:hAnsi="Calibri" w:cs="Calibri"/>
        </w:rPr>
        <w:lastRenderedPageBreak/>
        <w:t>подразделения, обеспечивающие выполнение задач первого и второго уровней первичной медико-санитарной помощи.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Консультативно-диагностические отделения (центры) стационарных лечебно-профилактических учреждений осуществляют консультативный и диагностический прием пациентов по направлению врачей-специалистов, оказывающих медико-санитарную помощь первого и второго уровней.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Научно-практический центр в рамках оказания первичной медико-санитарной помощи осуществляет оказание специализированной медико-санитарной помощи пациентам, направленным врачами-педиатрами участковыми, врачами общей (семейной) практики, врачами-специалистами, а также при самостоятельном обращении пациента.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Основные задачи медицинских организаций при оказании первичной медико-санитарной помощи первого уровня.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Оказание профилактической, диагностической и лечебной помощи детскому населению включает: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раннее выявление, диагностика и лечение основных заболеваний и состояний;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динамическое наблюдение за физическим и нервно-психическим развитием детей;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(профилактическое) наблюдение за ребенком в течение первого года жизни;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профилактических осмотров детей, в том числе в образовательных учреждениях;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первичного патронажа новорожденных и детей первого года жизни;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</w:t>
      </w:r>
      <w:proofErr w:type="spellStart"/>
      <w:r>
        <w:rPr>
          <w:rFonts w:ascii="Calibri" w:hAnsi="Calibri" w:cs="Calibri"/>
        </w:rPr>
        <w:t>аудиологического</w:t>
      </w:r>
      <w:proofErr w:type="spellEnd"/>
      <w:r>
        <w:rPr>
          <w:rFonts w:ascii="Calibri" w:hAnsi="Calibri" w:cs="Calibri"/>
        </w:rPr>
        <w:t xml:space="preserve"> и раннего неонатального скрининга новорожденным и детям первого года жизни, не прошедшим обследование в акушерских стационарах и родильных домах;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диагностической и лечебной работы на дому;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охране репродуктивного здоровья детей и подростков;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выполнения индивидуальных программ реабилитации детей-инвалидов;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рекомендаций по организации рационального питания детей льготных категорий;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при наличии медицинских показаний направления детей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 для установления и подтверждения инвалидности;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 за детьми с хронической патологией, состоящими на диспансерном наблюдении, их своевременное оздоровление и анализ эффективности диспансерного наблюдения;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работы по врачебному консультированию и профессиональной ориентации с учетом состояния здоровья детей;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иммунопрофилактики инфекционных заболеваний;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противоэпидемических и профилактических мероприятий в очагах инфекционных заболеваний;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профилактических мероприятий по предупреждению и снижению заболеваемости, выявлению ранних и скрытых форм заболеваний, социально значимых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медицинской документации при передаче медицинского наблюдения за детьми в городскую поликлинику по достижении ими совершеннолетия;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медицинскому обеспечению юношей в период подготовки к военной службе;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патронажа беременных;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реабилитация и восстановительное лечение.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Обеспечение отдельных категорий граждан лекарственными средствами и изделиями медицинского назначения.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2.1.3. Оказание неотложной медицинской помощи при острых и внезапных заболеваниях и состояниях, обострении хронических заболеваний, не сопровождающихся угрозой жизни пациента и не требующих экстренной медицинской помощи. При наличии медицинских показаний направление детей на стационарное лечение.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Проведение мероприятий по преодолению социального сиротства, в том числе проведение диспансеризации детей-сирот и детей, находящихся в трудной жизненной ситуации, работа с социально неблагополучными семьями, взаимодействие с органами опеки и попечительства.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Первичная медико-санитарная помощь первого уровня оказывается в амбулаторных условиях, в условиях дневного стационара и стационара на дому.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Выполнение основных задач медицинскими организациями при оказании первичной медико-санитарной помощи первого уровня обеспечивается силами врачей-педиатров, врачей-педиатров участковых, врачей общей (семейной) практики, врачей-специалистов (врач-</w:t>
      </w:r>
      <w:proofErr w:type="spellStart"/>
      <w:r>
        <w:rPr>
          <w:rFonts w:ascii="Calibri" w:hAnsi="Calibri" w:cs="Calibri"/>
        </w:rPr>
        <w:t>оториноларинголог</w:t>
      </w:r>
      <w:proofErr w:type="spellEnd"/>
      <w:r>
        <w:rPr>
          <w:rFonts w:ascii="Calibri" w:hAnsi="Calibri" w:cs="Calibri"/>
        </w:rPr>
        <w:t>, врач-офтальмолог, врач - детский хирург, врач-травматолог-ортопед, врач-невролог, врач-физиотерапевт, врач по лечебной физкультуре и др.).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Основные задачи медицинских организаций при оказании первичной медико-санитарной помощи второго уровня.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2.4.1. Диагностика и лечение заболеваний и состояний, требующих применения специальных методик: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консультативной и диагностической помощи по профилю заболевания в соответствии со стандартами и порядками оказания специализированной медицинской помощи детскому населению;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рекомендаций по дальнейшему лечению пациентов;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детей при наличии медицинских показаний на стационарное обследование и лечение в медицинские организации третьего уровня;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при наличии медицинских показаний направления детей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 для установления и подтверждения инвалидности;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отдельных категорий граждан лекарственными средствами и изделиями медицинского назначения;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реабилитация и восстановительное лечение.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 Первичная медико-санитарная помощь второго уровня оказывается в амбулаторных условиях, в условиях дневного стационара и стационара на дому.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Выполнение основных задач медицинскими организациями при оказании первичной медико-санитарной помощи второго уровня обеспечивается: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расширенными диагностическими возможностями и консультативной помощью силами врачей-специалистов вновь созданных консультативно-диагностических отделений (врач - детский уролог-</w:t>
      </w:r>
      <w:proofErr w:type="spellStart"/>
      <w:r>
        <w:rPr>
          <w:rFonts w:ascii="Calibri" w:hAnsi="Calibri" w:cs="Calibri"/>
        </w:rPr>
        <w:t>андролог</w:t>
      </w:r>
      <w:proofErr w:type="spellEnd"/>
      <w:r>
        <w:rPr>
          <w:rFonts w:ascii="Calibri" w:hAnsi="Calibri" w:cs="Calibri"/>
        </w:rPr>
        <w:t>, врач-акушер-гинеколог, врач-нефролог, врач - детский кардиолог, врач-ревматолог, врач - детский эндокринолог, врач-гастроэнтеролог, врач-пульмонолог, врач-аллерголог-иммунолог, врач-</w:t>
      </w:r>
      <w:proofErr w:type="spellStart"/>
      <w:r>
        <w:rPr>
          <w:rFonts w:ascii="Calibri" w:hAnsi="Calibri" w:cs="Calibri"/>
        </w:rPr>
        <w:t>эндоскопист</w:t>
      </w:r>
      <w:proofErr w:type="spellEnd"/>
      <w:r>
        <w:rPr>
          <w:rFonts w:ascii="Calibri" w:hAnsi="Calibri" w:cs="Calibri"/>
        </w:rPr>
        <w:t xml:space="preserve"> и др.);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силами специализированных профильных отделений, основной задачей которых является обеспечение первичной специализированной помощью детского населения, в том числе по принципу взаимозаменяемости. Ответственность за организацию работы специализированных отделений несет заведующий отделением или заместитель главного врача по медицинской части.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Выполнение основных задач медицинскими организациями при оказании первичной медико-санитарной помощи третьего уровня обеспечивается путем консультативно-диагностической помощи, медицинской реабилитации и восстановительного лечения с применением ресурсоемких и инновационных медицинских технологий (КТ, МРТ и др.), в том числе в условиях дневного стационара, и с использованием имеющегося клинического и научно-практического потенциала.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Распределение потоков пациентов.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потоков пациентов осуществляется в зависимости от цели обращения за медицинской помощью.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При обращении пациента для прохождения профилактического медицинского осмотра он направляется регистратурой в подразделения первого уровня, обеспечивающие проведение </w:t>
      </w:r>
      <w:r>
        <w:rPr>
          <w:rFonts w:ascii="Calibri" w:hAnsi="Calibri" w:cs="Calibri"/>
        </w:rPr>
        <w:lastRenderedPageBreak/>
        <w:t>профилактических мероприятий: педиатрические отделения, отделение медицинской профилактики, кабинет здорового ребенка, Центр здоровья.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профилактического осмотра при выявлении факторов риска развития неинфекционных заболеваний пациенту рекомендуется обследование в Центре здоровья, отделении (кабинете) медицинской профилактики по месту его прикрепления, посещение занятий в школах здоровья, лечебно-физкультурных кабинетах по программам, разработанным в Центре здоровья.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подозрения на наличие заболевания ребенок направляется к врачу-педиатру участковому, врачу общей (семейной) практики или врачу-специалисту первого уровня для определения дальнейшей тактики ведения пациента.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 обращении пациента по поводу заболевания на первом уровне первичная медико-санитарная помощь оказывается в плановой и неотложной форме.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Неотложная медицинская помощь оказывается при внезапных острых заболеваниях, состояниях, обострении хронических заболеваний без явных признаков угрозы жизни пациента и не требующих экстренной медицинской помощи.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Оказание плановой первичной медико-санитарной помощи осуществляется на основе взаимодействия врачей-педиатров участковых и врачей-специалистов по профилю заболевания пациента (врач-невролог, врач - детский хирург, врач-травматолог-ортопед, врач-</w:t>
      </w:r>
      <w:proofErr w:type="spellStart"/>
      <w:r>
        <w:rPr>
          <w:rFonts w:ascii="Calibri" w:hAnsi="Calibri" w:cs="Calibri"/>
        </w:rPr>
        <w:t>оториноларинголог</w:t>
      </w:r>
      <w:proofErr w:type="spellEnd"/>
      <w:r>
        <w:rPr>
          <w:rFonts w:ascii="Calibri" w:hAnsi="Calibri" w:cs="Calibri"/>
        </w:rPr>
        <w:t>, врач-офтальмолог, врачи других специальностей).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Врач-педиатр участковый: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врачебный участок из прикрепившегося контингента;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динамическое медицинское наблюдение за физическим и нервно-психическим развитием детей;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диагностическую и лечебную работу на дому и в амбулаторных условиях;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работу по охране репродуктивного здоровья детей и подростков;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первичный патронаж новорожденных и детей раннего возраста, а также беременных в установленные сроки;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и принимает участие в проведении профилактических осмотров детей раннего возраста, а также детей в декретированные возрастные сроки;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разрабатывает комплекс лечебно-оздоровительных мероприятий,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режима, рационального питания, своевременного проведения мероприятий по профилактике у детей алиментарных расстройств, рахита, анемии и других заболеваний;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своевременное направление детей на консультации к врачам-специалистам первого и второго уровней, при соответствующих показаниях - на стационарное лечение;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выполнение индивидуальных программ реабилитации детей-инвалидов;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проведение иммунопрофилактики детей;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динамическое наблюдение за детьми с хронической патологией, состоящими на диспансерном наблюдении, их своевременное оздоровление и анализ эффективности диспансерного наблюдения;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профилактические осмотры и оздоровление детей, в частности перед поступлением их в образовательные организации;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поступление информации о детях и семьях социального риска в органы опеки и попечительства;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работу стационара на дому;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проведение дополнительного лекарственного обеспечения детей, имеющих право на получение набора социальных услуг;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выдает заключение о необходимости направления детей в санаторно-курортные учреждения;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оформляет медицинскую документацию детям, нуждающимся в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экспертизе;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проведение мероприятий по профилактике и раннему выявлению у детей гепатита B и C, ВИЧ-инфекции и туберкулеза;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проведение неонатального скрининга новорожденным и детям первого года жизни, не прошедшим обследование в акушерских стационарах и родильных домах;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диспансерное наблюдение за детьми с наследственными заболеваниями, выявленными в результате неонатального скрининга, и патронаж семей, имеющих детей указанной категории;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направляет извещения в установленном порядке в территориальные органы Роспотребнадзора о случаях инфекционных заболеваний и поствакцинальных осложнениях;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организацию и проведение противоэпидемических и профилактических мероприятий в очагах инфекционных заболеваний;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медицинскую помощь юношам в период подготовки к военной службе;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работу по врачебному консультированию и профессиональной ориентации с учетом состояния здоровья детей;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санитарно-просветительную работу с детьми и родителями (законными представителями) по вопросам профилактики заболеваний и формированию здорового образа жизни;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подготовку медицинской документации по переводу детей по достижении ими совершеннолетия в городскую поликлинику;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 медицинскую документацию в установленном порядке, анализируя состояние здоровья прикрепленного контингента к врачебному педиатрическому участку и деятельность врачебного педиатрического участка.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Врач-специалист: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интерпретацию данных диагностических исследований;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диагностику и лечение в соответствии со стандартами и порядками оказания первичной специализированной медицинской помощи;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динамическое наблюдение за пациентом по профилю заболевания;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профилактических осмотрах детей;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назначает дополнительное консультативно-диагностическое обследование пациенту в структуре детской городской поликлиники (амбулаторного центра), а также направляет в медицинские организации, оказывающие первичную медико-санитарную помощь третьего уровня;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прием по направлению врачей-педиатров участковых, а также при самостоятельном обращении пациента.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лечение, диспансерное наблюдение и реабилитацию осуществляет врач-специалист соответствующего профиля.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эффекта от проводимого лечения в амбулаторных условиях при необходимости и при наличии медицинских показаний пациент в плановом порядке после обследования на </w:t>
      </w:r>
      <w:proofErr w:type="spellStart"/>
      <w:r>
        <w:rPr>
          <w:rFonts w:ascii="Calibri" w:hAnsi="Calibri" w:cs="Calibri"/>
        </w:rPr>
        <w:t>догоспитальном</w:t>
      </w:r>
      <w:proofErr w:type="spellEnd"/>
      <w:r>
        <w:rPr>
          <w:rFonts w:ascii="Calibri" w:hAnsi="Calibri" w:cs="Calibri"/>
        </w:rPr>
        <w:t xml:space="preserve"> этапе в соответствии со стандартом медицинской помощи направляется на стационарное лечение.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Оказание первичной специализированной медико-санитарной помощи на втором уровне осуществляется в плановом порядке по направлению врачей-педиатров участковых, врачей общей (семейной) практики и врачей-специалистов подразделений первого уровня.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пациентов в подразделения второго уровня амбулаторного центра осуществляется в случаях: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уточнения диагноза и определения тактики дальнейшего ведения пациента врачами-специалистами;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с применением специальных ресурсоемких методов диагностики;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оказания специализированной медицинской помощи, оказание которой возможно амбулаторно или в условиях дневного стационара;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отсутствия эффекта от проводимого лечения, необходимости коррекции лечения или индивидуального подбора лекарственных препаратов.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завершения диагностического обследования и коррекции лечения дальнейшее </w:t>
      </w:r>
      <w:r>
        <w:rPr>
          <w:rFonts w:ascii="Calibri" w:hAnsi="Calibri" w:cs="Calibri"/>
        </w:rPr>
        <w:lastRenderedPageBreak/>
        <w:t>наблюдение за пациентом осуществляет врач-педиатр участковый, врач-специалист детской городской поликлиники (амбулаторного центра) первого уровня.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медицинским показаниям врач-специалист второго уровня может назначить дополнительное консультативно-диагностическое обследование пациенту в структуре медицинских организаций, оказывающих первичную медико-санитарную помощь второго и третьего уровней.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медицинских показаний лечение, динамическое наблюдение и реабилитация пациента могут осуществляться на базе специализированных отделений второго уровня, при этом обеспечивается взаимодействие с врачом-педиатром участковым.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Показаниями для направления пациента из лечебно-диагностических подразделений второго уровня детской городской поликлиники (амбулаторного центра) в лечебно-диагностические специализированные подразделения стационарных учреждений (третий уровень) являются: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эффекта от проводимого лечения;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необходимость коррекции проводимой терапии или индивидуального подбора лекарственных препаратов, в том числе в стационарных условиях (дневные стационары консультативно-диагностических центров);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диагноза или сложности в постановке диагноза;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врача-специалиста или вида обследования, которые необходимы пациенту в детской городской поликлинике (амбулаторном центре);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необходимость принятия согласованного решения по тактике диагностического обследования и лечения с применением ресурсоемких технологий и научно-практического потенциала лечебно-диагностических специализированных подразделений стационарных учреждений;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у пациента заболеваний или состояний, требующих оказания специализированной, в том числе высокотехнологичной, медицинской помощи, осуществление которой возможно в амбулаторных условиях или в условиях дневного стационара подразделений третьего уровня.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</w:t>
      </w:r>
      <w:hyperlink w:anchor="Par350" w:history="1">
        <w:r>
          <w:rPr>
            <w:rFonts w:ascii="Calibri" w:hAnsi="Calibri" w:cs="Calibri"/>
            <w:color w:val="0000FF"/>
          </w:rPr>
          <w:t>Алгоритм</w:t>
        </w:r>
      </w:hyperlink>
      <w:r>
        <w:rPr>
          <w:rFonts w:ascii="Calibri" w:hAnsi="Calibri" w:cs="Calibri"/>
        </w:rPr>
        <w:t xml:space="preserve"> направления пациентов при оказании первичной медико-санитарной помощи детскому населению представлен в приложении к настоящим Методическим рекомендациям.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Взаимодействие структурных подразделений детской городской поликлиники (амбулаторного центра).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срок до 15 числа каждого месяца планируется работа всех структурных подразделений амбулаторного центра, включая работу филиалов в целом. Формируется график работы специализированных отделений, ведущих консультативный прием, на следующий месяц, который утверждается главным врачом.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Специализированные отделения детской городской поликлиники (амбулаторного центра) формируются на функциональной основе и в своем составе включают в себя врачей-специалистов соответствующего профиля структурных подразделений детской городской поликлиники - филиалов, деятельность медицинского персонала которых обеспечивает заведующий филиалом.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В срок до 20 числа каждого </w:t>
      </w:r>
      <w:proofErr w:type="gramStart"/>
      <w:r>
        <w:rPr>
          <w:rFonts w:ascii="Calibri" w:hAnsi="Calibri" w:cs="Calibri"/>
        </w:rPr>
        <w:t>месяца</w:t>
      </w:r>
      <w:proofErr w:type="gramEnd"/>
      <w:r>
        <w:rPr>
          <w:rFonts w:ascii="Calibri" w:hAnsi="Calibri" w:cs="Calibri"/>
        </w:rPr>
        <w:t xml:space="preserve"> заполненные бланки направлений </w:t>
      </w:r>
      <w:hyperlink r:id="rId10" w:history="1">
        <w:r>
          <w:rPr>
            <w:rFonts w:ascii="Calibri" w:hAnsi="Calibri" w:cs="Calibri"/>
            <w:color w:val="0000FF"/>
          </w:rPr>
          <w:t>(форма 057/у-04)</w:t>
        </w:r>
      </w:hyperlink>
      <w:r>
        <w:rPr>
          <w:rFonts w:ascii="Calibri" w:hAnsi="Calibri" w:cs="Calibri"/>
        </w:rPr>
        <w:t>, в которых указаны дата, время и профиль принимающих врачей-специалистов или диагностическое исследование, выдаются врачам-педиатрам участковым и врачам-специалистам, выполняющим задачи первого уровня. Распределение заполненных бланков направлений и контроль обоснованности их выдачи осуществляют руководители структурных и обособленных структурных подразделений.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При направлении в подразделения, выполняющие задачи второго уровня первичной медико-санитарной помощи, родителям (законным представителям) пациента на руки выдается выписка из истории развития ребенка (или медицинской карты амбулаторного больного) и бланк направления </w:t>
      </w:r>
      <w:hyperlink r:id="rId11" w:history="1">
        <w:r>
          <w:rPr>
            <w:rFonts w:ascii="Calibri" w:hAnsi="Calibri" w:cs="Calibri"/>
            <w:color w:val="0000FF"/>
          </w:rPr>
          <w:t>(форма 057/у-04)</w:t>
        </w:r>
      </w:hyperlink>
      <w:r>
        <w:rPr>
          <w:rFonts w:ascii="Calibri" w:hAnsi="Calibri" w:cs="Calibri"/>
        </w:rPr>
        <w:t>, в котором указывается: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диагноз или ведущий синдром;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цель направления ("для уточнения диагноза", "для дополнительного обследования (консультации)", "для коррекции лечения", "по требованию родителей (законных представителей </w:t>
      </w:r>
      <w:r>
        <w:rPr>
          <w:rFonts w:ascii="Calibri" w:hAnsi="Calibri" w:cs="Calibri"/>
        </w:rPr>
        <w:lastRenderedPageBreak/>
        <w:t xml:space="preserve">ребенка)" и др.); при наличии листка нетрудоспособности по уходу за ребенком указывается число календарных дней нетрудоспособности на запланированную дату явки (в </w:t>
      </w:r>
      <w:hyperlink r:id="rId12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"Обоснование направления");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специальность, фамилия, имя, отчество и служебный телефон, адрес электронной почты врача, направившего пациента.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По каждому виду исследования и профилю консультативной помощи запись пациентов осуществляется в соответствии с установленными порядками для медицинских организаций, а также с помощью единой медицинской информационной автоматизированной системы (ЕМИАС). </w:t>
      </w:r>
      <w:proofErr w:type="gramStart"/>
      <w:r>
        <w:rPr>
          <w:rFonts w:ascii="Calibri" w:hAnsi="Calibri" w:cs="Calibri"/>
        </w:rPr>
        <w:t>При работе в системе ЕМИАС необходимо учесть перечень обязательных врачебных специальностей (врач-акушер-гинеколог, врач-</w:t>
      </w:r>
      <w:proofErr w:type="spellStart"/>
      <w:r>
        <w:rPr>
          <w:rFonts w:ascii="Calibri" w:hAnsi="Calibri" w:cs="Calibri"/>
        </w:rPr>
        <w:t>оториноларинголог</w:t>
      </w:r>
      <w:proofErr w:type="spellEnd"/>
      <w:r>
        <w:rPr>
          <w:rFonts w:ascii="Calibri" w:hAnsi="Calibri" w:cs="Calibri"/>
        </w:rPr>
        <w:t>, врач-офтальмолог, врач-педиатр, врач-педиатр участковый, врач общей (семейной) практики, врач - детский хирург, врач - детский уролог-</w:t>
      </w:r>
      <w:proofErr w:type="spellStart"/>
      <w:r>
        <w:rPr>
          <w:rFonts w:ascii="Calibri" w:hAnsi="Calibri" w:cs="Calibri"/>
        </w:rPr>
        <w:t>андролог</w:t>
      </w:r>
      <w:proofErr w:type="spellEnd"/>
      <w:r>
        <w:rPr>
          <w:rFonts w:ascii="Calibri" w:hAnsi="Calibri" w:cs="Calibri"/>
        </w:rPr>
        <w:t>, врач-стоматолог (детский), врач-психиатр (детский), врач-психотерапевт, врач по гигиеническому воспитанию, врач по спортивной медицине и др.) для самостоятельной записи родителями (или законными представителями) на прием к специалистам.</w:t>
      </w:r>
      <w:proofErr w:type="gramEnd"/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пациента явиться в назначенное время регистратура первого уровня заранее ставит в известность подразделения второго уровня. Неявившиеся, опоздавшие или не подготовленные к исследованиям пациенты должны быть записаны повторно.</w:t>
      </w:r>
    </w:p>
    <w:p w:rsidR="000634AF" w:rsidRPr="004D5A6E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4D5A6E">
        <w:rPr>
          <w:rFonts w:ascii="Calibri" w:hAnsi="Calibri" w:cs="Calibri"/>
          <w:color w:val="FF0000"/>
        </w:rPr>
        <w:t>Прием пациента врачом-педиатром участковым обеспечивается в день обращения. Плановый прием пациента врачами-специалистами должен быть обеспечен в максимально короткие сроки, при этом время ожидания не должно превышать 7 дней (для врачей-специалистов первого уровня) и 14 дней (для врачей-специалистов второго уровня).</w:t>
      </w:r>
    </w:p>
    <w:p w:rsidR="000634AF" w:rsidRPr="004D5A6E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4D5A6E">
        <w:rPr>
          <w:rFonts w:ascii="Calibri" w:hAnsi="Calibri" w:cs="Calibri"/>
          <w:color w:val="FF0000"/>
        </w:rPr>
        <w:t>Срок ожидания пациентом плановой стационарной медицинской помощи не должен превышать 10 дней. Учет больных, нуждающихся в стационарном лечении, ведется в Журнале регистрации больных, назначенных на госпитализацию (форма 034/у).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По факту оказания консультативно-диагностической помощи или проведения дополнительных обследований (с целью </w:t>
      </w:r>
      <w:bookmarkStart w:id="3" w:name="_GoBack"/>
      <w:r>
        <w:rPr>
          <w:rFonts w:ascii="Calibri" w:hAnsi="Calibri" w:cs="Calibri"/>
        </w:rPr>
        <w:t>уточнения диагноза или подготовки к госпитализации) родителям (законным представителям) ребенка оформляется и выдается на руки медицинское заключение с рекомендациями по дальнейш</w:t>
      </w:r>
      <w:bookmarkEnd w:id="3"/>
      <w:r>
        <w:rPr>
          <w:rFonts w:ascii="Calibri" w:hAnsi="Calibri" w:cs="Calibri"/>
        </w:rPr>
        <w:t>ему лечению и обследованию.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Вышеуказанные сведения и документы передаются участковому врачу-педиатру или врачу-специалисту первого уровня через родителей (законных представителей ребенка), по почте или по выделенным электронным и факсимильным каналам связи, отвечающим требованиям защиты персональных данных.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В случае подтверждения в процессе обследования существенных расхождений с направительным диагнозом специалистом второго уровня составляется "дефектная ведомость". Анализ "дефектов" производится ежемесячно при проведении клинико-экспертной работы.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Ответственность за организацию и качество оказания медицинской помощи в обособленном структурном подразделении возлагается на его руководителя.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организацию взаимодействия между всеми подразделениями детской городской поликлиники (амбулаторного центра); проведение анализа основных медико-статистических показателей заболеваемости, инвалидности и смертности у детей обслуживаемой территории; проведение клинико-экспертной работы; обеспечение ведения и представления учетной и отчетной документации о деятельности учреждения в установленном порядке возлагается на главного врача (руководителя) медицинской организации.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Взаимодействие детской городской поликлиники (амбулаторного центра) и лечебно-диагностических специализированных подразделений стационарных учреждений.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Направление пациентов в специализированные подразделения третьего уровня первичной медико-санитарной помощи осуществляется в соответствии с графиком приема врачей и работой лабораторно-диагностических отделений.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регистратуре стационарного учреждения выделяется отдельный телефонный номер и назначается ответственное лицо для ведения записи пациентов на консультацию или плановую госпитализацию.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Медицинские работники детской городской поликлиники при необходимости направления пациента в специализированное отделение стационара согласовывают по телефону </w:t>
      </w:r>
      <w:r>
        <w:rPr>
          <w:rFonts w:ascii="Calibri" w:hAnsi="Calibri" w:cs="Calibri"/>
        </w:rPr>
        <w:lastRenderedPageBreak/>
        <w:t xml:space="preserve">дату и время приема, выдают на руки родителям (законным представителям ребенка) выписку из истории развития ребенка (или медицинской карты амбулаторного больного) и бланк направления </w:t>
      </w:r>
      <w:hyperlink r:id="rId13" w:history="1">
        <w:r>
          <w:rPr>
            <w:rFonts w:ascii="Calibri" w:hAnsi="Calibri" w:cs="Calibri"/>
            <w:color w:val="0000FF"/>
          </w:rPr>
          <w:t>(форма 057/у-04)</w:t>
        </w:r>
      </w:hyperlink>
      <w:r>
        <w:rPr>
          <w:rFonts w:ascii="Calibri" w:hAnsi="Calibri" w:cs="Calibri"/>
        </w:rPr>
        <w:t>, заверенные в установленном порядке.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пациентов, которым необходимы специальные ресурсоемкие и высокотехнологичные методы исследования, может осуществляться по решению (заключению) врачебной комиссии детской городской поликлиники (амбулаторного центра).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направлении в специализированное отделение стационара необходимо предоставить: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личность: паспорт родителей, свидетельство о рождении ребенка или паспорт ребенка (для детей в возрасте старше 14 лет);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истории развития ребенка (или медицинской карты амбулаторного больного);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другую медицинскую документацию (при наличии);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</w:t>
      </w:r>
      <w:hyperlink r:id="rId14" w:history="1">
        <w:r>
          <w:rPr>
            <w:rFonts w:ascii="Calibri" w:hAnsi="Calibri" w:cs="Calibri"/>
            <w:color w:val="0000FF"/>
          </w:rPr>
          <w:t>(форма 057/у-04)</w:t>
        </w:r>
      </w:hyperlink>
      <w:r>
        <w:rPr>
          <w:rFonts w:ascii="Calibri" w:hAnsi="Calibri" w:cs="Calibri"/>
        </w:rPr>
        <w:t>, заполненное лечащим врачом.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Время ожидания консультации в консультативно-диагностическом центре или специализированном отделении стационара (для врачей-специалистов третьего уровня) не должно превышать 7 дней.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факту оказания консультативно-диагностической помощи, проведенному лечению и медицинской реабилитации оформляется и выдается на руки медицинское заключение с рекомендациями по дальнейшему лечению и обследованию пациента для предоставления его в детскую городскую поликлинику (амбулаторный центр).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необходимости и по показаниям дети, которым необходимо проведение специализированных реабилитационных мероприятий и применение методов восстановительного лечения по определенным заболеваниям, приводящим к инвалидности, могут быть направлены в установленном порядке в специализированные реабилитационные отделения медицинских организаций третьего уровня.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Преемственность в организации оказания медицинской помощи детскому населению города Москвы.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Основывается на внедрении алгоритмов взаимодействия между структурными подразделениями </w:t>
      </w:r>
      <w:proofErr w:type="spellStart"/>
      <w:r>
        <w:rPr>
          <w:rFonts w:ascii="Calibri" w:hAnsi="Calibri" w:cs="Calibri"/>
        </w:rPr>
        <w:t>догоспитального</w:t>
      </w:r>
      <w:proofErr w:type="spellEnd"/>
      <w:r>
        <w:rPr>
          <w:rFonts w:ascii="Calibri" w:hAnsi="Calibri" w:cs="Calibri"/>
        </w:rPr>
        <w:t xml:space="preserve"> и госпитального этапов, обеспечении единства лечебно-диагностических и реабилитационно-восстановительных мероприятий в лечебно-профилактических учреждениях города Москвы.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Маршрутизация пациента определяется лечащим врачом.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По завершении лечения в стационарных условиях пациенту оформляется и выдается на руки родителям (законным представителям) подробная выписка из истории болезни с рекомендациями по дальнейшему наблюдению и лечению. Одновременно сведения о проведенном лечении и рекомендации по долечиванию направляются в учреждения первичной медико-санитарной помощи по месту прикрепления пациента.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Детская городская поликлиника (амбулаторный центр) должна обеспечить прием пациента после стационарного лечения в день обращения.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При поступлении информации из стационара в детскую городскую поликлинику (амбулаторный центр) о досрочной (по желанию родителей) выписке пациента детская городская поликлиника (амбулаторный центр) должна обеспечить активное посещение ребенка на дому в день выписки, при необходимости организовать работу стационара на дому.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Медицинская профилактика.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Медицинская профилактика осуществляется на всех уровнях оказания детскому населению первичной медико-санитарной помощи.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К профилактическим мероприятиям относятся: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профилактической помощи прикрепленному детскому населению;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патронажа беременных врачом-педиатром участковым;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первичного патронажа новорожденных и детей первого года жизни;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диспансеризации детей первого года жизни в соответствии с установленным стандартом;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</w:t>
      </w:r>
      <w:proofErr w:type="spellStart"/>
      <w:r>
        <w:rPr>
          <w:rFonts w:ascii="Calibri" w:hAnsi="Calibri" w:cs="Calibri"/>
        </w:rPr>
        <w:t>аудиологического</w:t>
      </w:r>
      <w:proofErr w:type="spellEnd"/>
      <w:r>
        <w:rPr>
          <w:rFonts w:ascii="Calibri" w:hAnsi="Calibri" w:cs="Calibri"/>
        </w:rPr>
        <w:t xml:space="preserve"> скрининга новорожденным и детям первого года жизни, не </w:t>
      </w:r>
      <w:r>
        <w:rPr>
          <w:rFonts w:ascii="Calibri" w:hAnsi="Calibri" w:cs="Calibri"/>
        </w:rPr>
        <w:lastRenderedPageBreak/>
        <w:t>прошедшим обследование на нарушение слуха в акушерских стационарах и родильных домах;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неонатального скрининга новорожденным и детям первого года жизни, не прошедшим неонатальный скрининг на наличие наследственных заболеваний (врожденный гипотиреоз, </w:t>
      </w:r>
      <w:proofErr w:type="spellStart"/>
      <w:r>
        <w:rPr>
          <w:rFonts w:ascii="Calibri" w:hAnsi="Calibri" w:cs="Calibri"/>
        </w:rPr>
        <w:t>фенилкетонурия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галактоземия</w:t>
      </w:r>
      <w:proofErr w:type="spellEnd"/>
      <w:r>
        <w:rPr>
          <w:rFonts w:ascii="Calibri" w:hAnsi="Calibri" w:cs="Calibri"/>
        </w:rPr>
        <w:t xml:space="preserve">, адреногенитальный синдром, </w:t>
      </w:r>
      <w:proofErr w:type="spellStart"/>
      <w:r>
        <w:rPr>
          <w:rFonts w:ascii="Calibri" w:hAnsi="Calibri" w:cs="Calibri"/>
        </w:rPr>
        <w:t>муковисцидоз</w:t>
      </w:r>
      <w:proofErr w:type="spellEnd"/>
      <w:r>
        <w:rPr>
          <w:rFonts w:ascii="Calibri" w:hAnsi="Calibri" w:cs="Calibri"/>
        </w:rPr>
        <w:t>) в акушерских стационарах и родильных домах;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профилактических медицинских осмотров детей, в том числе в образовательных учреждениях;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углубленной диспансеризации 14-летних подростков;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целевой диспансеризации декретированных возрастов детского населения;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диспансеризации детей-сирот и детей, находящихся в трудной жизненной ситуации;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санитарно-гигиенического воспитания и обучения детей и их родителей (законных представителей);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болезней, заболеваний, передающихся половым путем, и формирования здорового образа жизни;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иммунопрофилактики инфекционных заболеваний;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профилактических мероприятий по предупреждению и снижению заболеваемости, выявлению ранних и скрытых форм заболеваний, социально значимых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противоэпидемических и профилактических мероприятий в очагах инфекционных заболеваний;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охране репродуктивного здоровья детей и подростков;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профилактических мероприятий по предупреждению и снижению алиментарно-зависимых форм заболеваний у детей раннего возраста (анемия, рахит, гипотрофия и др.).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Проведение профилактических мероприятий также осуществляется в соответствии с порядками оказания медицинской помощи по профилю заболевания.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Показатели оценки деятельности государственных учреждений здравоохранения по оказанию первичной медико-санитарной помощи детскому населению.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оценки деятельности медицинской организации при оказании первичной медико-санитарной помощи детскому населению, соответствия структуры и штатной численности учреждения объемам проводимой работы используются показатели оценки деятельности, показатели заболеваемости и смертности и иные показатели, характеризующие здоровье прикрепленного населения.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Показатели качества деятельности детской городской поликлиники (амбулаторного центра) при оказании первичной медико-санитарной помощи.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своевременности взятия детей под наблюдение: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детей, поступивших под наблюдение на первом месяце жизни / Число детей, поступивших под наблюдение до одного года жизни)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Частота расхождения диагнозов подразделений первого и второго уровней: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случаев расхождения диагнозов подразделений первого и второго уровней / число пациентов, направленных в подразделения второго уровня)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диспансерной работы.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Охват детского населения диспансерным наблюдением: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лиц, состоявших на диспансерном учете в течение года / среднегодовая численность детского населения, прикрепленного к поликлинике) x 100.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охвата больных диспансерным наблюдением: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(Число больных, состоявших на диспансерном учете по поводу данного заболевания на конец отчетного года / общее число зарегистрированных больных с данным заболеванием на конец отчетного года)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своевременности взятия больных на диспансерный учет: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(Число больных, взятых на диспансерный учет в течение года, из числа лиц с впервые установленным диагнозом / число лиц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впервые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данном году установленным диагнозом)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Охват дородовым патронажем: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детей, матери которых были на дородовом патронаже / Число новорожденных, поступивших под наблюдение)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Охват детского населения профилактическими прививками: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(Число </w:t>
      </w:r>
      <w:proofErr w:type="spellStart"/>
      <w:r>
        <w:rPr>
          <w:rFonts w:ascii="Calibri" w:hAnsi="Calibri" w:cs="Calibri"/>
        </w:rPr>
        <w:t>провакцинированных</w:t>
      </w:r>
      <w:proofErr w:type="spellEnd"/>
      <w:r>
        <w:rPr>
          <w:rFonts w:ascii="Calibri" w:hAnsi="Calibri" w:cs="Calibri"/>
        </w:rPr>
        <w:t xml:space="preserve"> детей в установленные сроки / Число подлежащих иммунопрофилактике) x 100.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Показатели результативности работы детской городской поликлиники (амбулаторного центра) при оказании первичной медико-санитарной помощи.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объема лечебно-профилактической работы в детской городской поликлинике.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обеспеченности детского населения первичной медико-санитарной помощью (в расчете на 1 жителя):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всех посещений врачей / число прикрепленного населения).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обеспеченности детского населения первичной специализированной медико-санитарной помощью (в расчете на 1 жителя):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всех посещений врачей-специалистов / число прикрепленного детского населения).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посещений поликлиники: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посещений поликлиники за год / число посещений поликлиники за предыдущий период)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посещений поликлиники по виду обращений: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посещений по поводу заболеваний (или профилактических осмотров) / общее число всех посещений поликлиники)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структуры посещений поликлиники по врачебным специальностям: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посещений в поликлинике врачей данной специальности / число посещений в поликлинике врачей всех специальностей)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повторных амбулаторных посещений: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повторных посещений врачей / число первичных посещений этих же врачей)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посещений на одного ребенка, достигшего года жизни.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Число посещений в поликлинику: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посещений на первом году жизни, сделанных детьми к врачу / Число детей, достигших 1 года жизни).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Число посещений на дому: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посещений на первом году жизни, сделанных к детям на дому / Число детей, достигших 1 года жизни).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объемов медицинской помощи на дому.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помощи на дому: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посещений педиатрами на дому / общее число посещений жителями района педиатров в поликлинике и на дому)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Аналогично рассчитываются показатели для врачей других специальностей.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Активность посещений на дому: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посещений на дому, выполненных врачами активно / число всех посещений врачами на дому)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заболеваемости по данным обращаемости в лечебно-профилактическое учреждение.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заболеваемость: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первичных обращений по поводу заболеваний, впервые выявленных в данном году / средняя численность населения) х 1000.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Распространенность заболеваний: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(Число первичных обращений по поводу заболеваний, выявленных в данном и в предыдущие годы / средняя численность населения) x 1000.</w:t>
      </w:r>
      <w:proofErr w:type="gramEnd"/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первичной заболеваемости данным заболеванием: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первичных обращений по поводу данного заболевания, впервые выявленного в отчетном году / средняя численность населения) x 1000.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распространенности данного заболевания: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(Число первичных обращений по поводу данного заболевания, выявленного в данном и в предыдущие годы / средняя численность населения) x 1000.</w:t>
      </w:r>
      <w:proofErr w:type="gramEnd"/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структуры первичной заболеваемости: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первичных обращений по поводу определенного заболевания, впервые выявленного в данном году / число первичных обращений по поводу всех заболеваний, впервые выявленных в данном году)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структуры распространенности заболеваний: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(Число первичных обращений по поводу определенного заболевания, впервые выявленного в данном и в предыдущие годы / число первичных обращений по поводу всех заболеваний, впервые выявленных в данном и в предыдущие годы) x 100%.</w:t>
      </w:r>
      <w:proofErr w:type="gramEnd"/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диспансеризации детского населения.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Диспансеризация детей первого года жизни: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детей первого года жизни, прошедших диспансеризацию / Число подлежащих диспансеризации)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углубленной диспансеризации 14-летних подростков: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14-летних подростков, прошедших углубленную диспансеризацию / Число подлежащих диспансеризации)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диспансеризации детей-сирот и детей, находящихся в трудной жизненной ситуации: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детей-сирот и детей, находящихся в трудной жизненной ситуации, прошедших диспансеризацию / Число подлежащих диспансеризации)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целевой диспансеризации декретированных возрастов детского населения: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детей, прошедших целевую диспансеризацию / Число подлежащих диспансеризации)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структуры больных, состоявших на диспансерном учете: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больных, состоявших на диспансерном учете по поводу данного заболевания на конец отчетного года / общее число больных, состоявших на диспансерном учете на конец отчетного года)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заболеваемости по данным медицинских осмотров (по результатам диспансеризации).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частоты выявления хронических заболеваний при медицинских осмотрах: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выявленных при медицинских осмотрах хронических заболеваний / общее число осмотренных) x 1000.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структуры патологической пораженности: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случаев выявления при медицинском осмотре данного хронического заболевания / общее число выявленных при медицинском осмотре хронических заболеваний)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инвалидности.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структуры первичной инвалидности по заболеваниям: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лиц, впервые признанных инвалидами от отдельных заболеваний в отчетном году / общее число лиц, впервые признанных инвалидами в отчетном году)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смертности.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младенческой смертности: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умерших детей в возрасте до года в текущем месяце / Среднемесячное число родившихся (</w:t>
      </w:r>
      <w:proofErr w:type="gramStart"/>
      <w:r>
        <w:rPr>
          <w:rFonts w:ascii="Calibri" w:hAnsi="Calibri" w:cs="Calibri"/>
        </w:rPr>
        <w:t>без</w:t>
      </w:r>
      <w:proofErr w:type="gramEnd"/>
      <w:r>
        <w:rPr>
          <w:rFonts w:ascii="Calibri" w:hAnsi="Calibri" w:cs="Calibri"/>
        </w:rPr>
        <w:t xml:space="preserve"> мертворожденных) в текущем месяце) x 1000. Годовые показатели рассчитываются с поправкой "год" - "среднегодовое число родившихся".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обеспеченности населения медицинскими кадрами.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Обеспеченность населения врачебными кадрами (кадрами среднего медицинского персонала):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(Число физических лиц - врачей (среднего медицинского персонала) / среднегодовая численность населения) x 10000.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вес врачей (среднего медицинского персонала) отдельных специальностей в общей численности врачей (среднего медицинского персонала):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(Число врачей (среднего медицинского персонала) данной специальности / общее число врачей (среднего медицинского персонала) x 100%.</w:t>
      </w:r>
      <w:proofErr w:type="gramEnd"/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Укомплектованность врачебных должностей (среднего медицинского персонала):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(Число занятых врачебных должностей (среднего медицинского персонала) / число штатных врачебных должностей (среднего медицинского персонала) x 100%.</w:t>
      </w:r>
      <w:proofErr w:type="gramEnd"/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совместительства: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занятых врачебных должностей (среднего медицинского персонала) / число физических лиц врачей (среднего медицинского персонала).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Показатели эффективности работы детской городской поликлиники (амбулаторного центра) при оказании первичной медико-санитарной помощи.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вес лиц, признанных при медицинском осмотре здоровыми или практически здоровыми: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лиц, признанных при медицинском осмотре здоровыми или практически здоровыми / общее число осмотренных)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распределения детского населения по группам здоровья (Удельный вес детей, отнесенных к I, II, III, IV и V группам здоровья):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лиц, отнесенных к I, II, III, IV и V группам здоровья / Число детского населения в отчетном периоде) x 100%. Необходимо учесть % перехода детей из одной группы здоровья в другую по отношению к предыдущему году.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инвалидности: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вес лиц, впервые признанных инвалидами: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лиц, впервые признанных инвалидами в отчетном году / общее число инвалидов на начало отчетного года)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смертности: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смертности детей (с рождения до 17 лет включительно) на дому: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(Общее число умерших детей (на дому) за год / Среднегодовая численность детского населения) x 1000;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детей данного возраста, умерших за год / Численность детей данного возраста) x 1000.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госпитализаций по ургентным показаниям в государственные учреждения здравоохранения.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необоснованных госпитализаций в государственные учреждения здравоохранения.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экстренных госпитализаций в государственные учреждения здравоохранения детей из диспансерных групп наблюдения.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Среднее число работы койки дневного стационара.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нагрузки на врачебную должность (количество посещений на одну врачебную должность за день, час приема).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численность населения на участке: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Среднегодовая численность детского населения, прикрепленного к поликлинике / число педиатрических участков.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нагрузка врачей на приеме в поликлинике (на дому):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посещений врачей, включая профилактические, в поликлинике (или на дому) за год (квартал, месяц) / Число занятых врачебных должностей на приеме (по помощи на дому)) x число дней работы в году (квартал, месяц).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Среднечасовая нагрузка врачей на приеме в поликлинике (на дому):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посещений врачей в поликлинике (или на дому) за год (квартал, месяц) / Число фактически отработанных врачами часов на приеме в поликлинике (или на дому) за год (квартал, месяц).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Участковость</w:t>
      </w:r>
      <w:proofErr w:type="spellEnd"/>
      <w:r>
        <w:rPr>
          <w:rFonts w:ascii="Calibri" w:hAnsi="Calibri" w:cs="Calibri"/>
        </w:rPr>
        <w:t xml:space="preserve"> на приеме (для педиатрического отделения):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(число посещений жителями участка своего участкового врача / число посещений педиатров жителями района обслуживания поликлиники)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Участковость</w:t>
      </w:r>
      <w:proofErr w:type="spellEnd"/>
      <w:r>
        <w:rPr>
          <w:rFonts w:ascii="Calibri" w:hAnsi="Calibri" w:cs="Calibri"/>
        </w:rPr>
        <w:t xml:space="preserve"> на приеме (для участковых педиатров):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посещений жителями участка своего участкового врача / общее число посещений участковых врачей)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Участковость</w:t>
      </w:r>
      <w:proofErr w:type="spellEnd"/>
      <w:r>
        <w:rPr>
          <w:rFonts w:ascii="Calibri" w:hAnsi="Calibri" w:cs="Calibri"/>
        </w:rPr>
        <w:t xml:space="preserve"> на дому (для педиатрического отделения):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 посещений участковыми врачами жителей своих участков на дому / число посещений педиатрами жителей района обслуживания поликлиники на дому)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Участковость</w:t>
      </w:r>
      <w:proofErr w:type="spellEnd"/>
      <w:r>
        <w:rPr>
          <w:rFonts w:ascii="Calibri" w:hAnsi="Calibri" w:cs="Calibri"/>
        </w:rPr>
        <w:t xml:space="preserve"> на дому (для участковых педиатров): (число посещений участковыми врачами жителей своих участков на дому / общее число посещений участковыми врачами на дому) x 100%.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деятельности детской городской поликлиники (амбулаторного центра) проводится в ежемесячном, ежеквартальном и годовом режимах. Ответственность за качество, эффективность и результативность оказания первичной медико-санитарной помощи детскому населению несет руководитель (главный врач) медицинской организации.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634AF" w:rsidSect="00DB4F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343"/>
      <w:bookmarkEnd w:id="4"/>
      <w:r>
        <w:rPr>
          <w:rFonts w:ascii="Calibri" w:hAnsi="Calibri" w:cs="Calibri"/>
        </w:rPr>
        <w:t>Приложение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рекомендациям,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здравоохранения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Москвы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1557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350"/>
      <w:bookmarkEnd w:id="5"/>
      <w:r>
        <w:rPr>
          <w:rFonts w:ascii="Calibri" w:hAnsi="Calibri" w:cs="Calibri"/>
        </w:rPr>
        <w:t>АЛГОРИТМ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НАПРАВЛЕНИЯ ПАЦИЕНТОВ ПРИ ОКАЗАНИИ </w:t>
      </w:r>
      <w:proofErr w:type="gramStart"/>
      <w:r>
        <w:rPr>
          <w:rFonts w:ascii="Calibri" w:hAnsi="Calibri" w:cs="Calibri"/>
        </w:rPr>
        <w:t>ПЕРВИЧНОЙ</w:t>
      </w:r>
      <w:proofErr w:type="gramEnd"/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МЕДИКО-САНИТАРНОЙ ПОМОЩИ ДЕТСКОМУ НАСЕЛЕНИЮ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┌───────────────────────────────────┐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│Цель обращения (</w:t>
      </w:r>
      <w:proofErr w:type="gramStart"/>
      <w:r>
        <w:rPr>
          <w:sz w:val="18"/>
          <w:szCs w:val="18"/>
        </w:rPr>
        <w:t>первичное</w:t>
      </w:r>
      <w:proofErr w:type="gramEnd"/>
      <w:r>
        <w:rPr>
          <w:sz w:val="18"/>
          <w:szCs w:val="18"/>
        </w:rPr>
        <w:t>)     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└┬─────────────────────────────────┬┘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┌─────────┘                                 └─────┐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\/                                                \/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┌───────────────┐    ┌──────────────────────────────&gt;┌───────────┐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┌──────────────┐ │Диспансеризация├────┼─────────────┐     ┌───────────┤Заболевание│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│Первый уровень│ └───────┬───────┘    │             │     │           └─────┬─────┘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│(первичный)   │         \/           │             \/    \/                \/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│филиал        │   ┌──────────────────┴────────┐ ┌────────────┐      ┌──────────────────────────────┐  ┌────────────────────────┐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амбулаторного</w:t>
      </w:r>
      <w:proofErr w:type="gramEnd"/>
      <w:r>
        <w:rPr>
          <w:sz w:val="18"/>
          <w:szCs w:val="18"/>
        </w:rPr>
        <w:t xml:space="preserve"> │   │Врач-педиатр,              │ │Врач-педиатр│      │Врач-специалист               │  │Диспансерное        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│центра        │   │врач-специалист            │ │участковый  │&lt;────&gt;│                              │  │динамическое наблюдение,│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└──────────────┘   │- Отделение профилактики   │ └────────────┘      └──────────────────────────────┘  │реабилитация        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│- Кабинет здорового ребенка│  /\   /\    /\        /\                    /\   /\   └────────────────────────┘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│- Центр здоровья           │  │    │     │         │                     │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└───────────────────────────┘  │    │     │         │                     │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│    │     \/        \/                    │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│    │    ┌──────────────────────────────┐ │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│    │    │Лабораторные и диагностические│ │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│    │    │отделения, обеспечивающие     │ │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│    │    │работу подразделений первого  │ │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│    │    │уровня                        │ │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│    │    └──────────────────────────────┘ │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│    │                                     │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──────────────────────────────────────────────────┼────┼─────────────────────────────────────┼────┼───────────────────────────────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│    │                                     │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│    \/                                    \/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│  ┌───────────────────────────────────────────┐│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┌────────────────────┐                            │  │Лабораторные и диагностические отделения,  ││    ┌────────────┐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│Второй уровень      │                            │  │</w:t>
      </w:r>
      <w:proofErr w:type="gramStart"/>
      <w:r>
        <w:rPr>
          <w:sz w:val="18"/>
          <w:szCs w:val="18"/>
        </w:rPr>
        <w:t>обеспечивающие</w:t>
      </w:r>
      <w:proofErr w:type="gramEnd"/>
      <w:r>
        <w:rPr>
          <w:sz w:val="18"/>
          <w:szCs w:val="18"/>
        </w:rPr>
        <w:t xml:space="preserve"> работу подразделений второго││    │Динамическое│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│(амбулаторный центр)│                            │  │уровня по профилю заболевания              ││    │наблюдение,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└────────────────────┘                            │  └───────────────────────────────────────────┘│    │реабилитация│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│                       /\                      │    └────────────┘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│                       │                   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│                       │                   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\/                      \/                      \/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┌──────────────────────────────────────────────────┐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proofErr w:type="gramStart"/>
      <w:r>
        <w:rPr>
          <w:sz w:val="18"/>
          <w:szCs w:val="18"/>
        </w:rPr>
        <w:t>│Врач-специалист специализированного (или          │</w:t>
      </w:r>
      <w:proofErr w:type="gramEnd"/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│консультативно-диагностического) отделения    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└──────────────────────────────────────────────────┘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/\                  /\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│               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┼───────────────────┼─────────────────────────────────────────────────────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│               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│                   \/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┌───────────────────────────────────┐                   │ ┌─────────────────────────────────────────┐  ┌────────────┐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│Третий уровень (специализированный │                   │ │Лабораторные и диагностические отделения,│  │Динамическое│</w:t>
      </w:r>
      <w:proofErr w:type="gramEnd"/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консультативно-диагностический</w:t>
      </w:r>
      <w:proofErr w:type="gramEnd"/>
      <w:r>
        <w:rPr>
          <w:sz w:val="18"/>
          <w:szCs w:val="18"/>
        </w:rPr>
        <w:t>,    │                   │ │обеспечивающие работу КДО, КДЦ детских   │  │наблюдение,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│в том </w:t>
      </w:r>
      <w:proofErr w:type="gramStart"/>
      <w:r>
        <w:rPr>
          <w:sz w:val="18"/>
          <w:szCs w:val="18"/>
        </w:rPr>
        <w:t>числе</w:t>
      </w:r>
      <w:proofErr w:type="gramEnd"/>
      <w:r>
        <w:rPr>
          <w:sz w:val="18"/>
          <w:szCs w:val="18"/>
        </w:rPr>
        <w:t xml:space="preserve"> высокотехнологичный):  │                   │ │городских больниц                        │  │реабилитация│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│КДО, КДЦ и дневные стационары      │                   │ └─────────────────────────────────────────┘  └────────────┘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│детских городских больниц          │                   │                   /\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└───────────────────────────────────┘                   │               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\/                  \/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┌───────────────────────────────────────────────┐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│Врач-специалист специализированного отделения,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│осуществляющий консультативный             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│(консультативно-диагностический) прием         │</w:t>
      </w:r>
    </w:p>
    <w:p w:rsidR="000634AF" w:rsidRDefault="000634A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└───────────────────────────────────────────────┘</w:t>
      </w: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4AF" w:rsidRDefault="0006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4AF" w:rsidRDefault="000634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B1413" w:rsidRDefault="001B1413"/>
    <w:sectPr w:rsidR="001B141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AF"/>
    <w:rsid w:val="000634AF"/>
    <w:rsid w:val="001B1413"/>
    <w:rsid w:val="003F7F76"/>
    <w:rsid w:val="004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F2D8B9353DA8B826D3F862272915F5E1E1A3494B338DD996DF1E5821CA0E6097D8522840DB8F6IBh4N" TargetMode="External"/><Relationship Id="rId13" Type="http://schemas.openxmlformats.org/officeDocument/2006/relationships/hyperlink" Target="consultantplus://offline/ref=271F2D8B9353DA8B826D3F862272915F5E1A1A3D96B538DD996DF1E5821CA0E6097D8522840DB9F2IBh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1F2D8B9353DA8B826D3F862272915F5E151E3492B438DD996DF1E5821CA0E6097D8522840DBBF3IBh3N" TargetMode="External"/><Relationship Id="rId12" Type="http://schemas.openxmlformats.org/officeDocument/2006/relationships/hyperlink" Target="consultantplus://offline/ref=271F2D8B9353DA8B826D3F862272915F5E1A1A3D96B538DD996DF1E5821CA0E6097D8522840DB9F3IBh7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F2D8B9353DA8B826D3F862272915F5E151E3492B438DD996DF1E5821CA0E6097D8522840DBBF2IBh2N" TargetMode="External"/><Relationship Id="rId11" Type="http://schemas.openxmlformats.org/officeDocument/2006/relationships/hyperlink" Target="consultantplus://offline/ref=271F2D8B9353DA8B826D3F862272915F5E1A1A3D96B538DD996DF1E5821CA0E6097D8522840DB9F2IBh5N" TargetMode="External"/><Relationship Id="rId5" Type="http://schemas.openxmlformats.org/officeDocument/2006/relationships/hyperlink" Target="consultantplus://offline/ref=271F2D8B9353DA8B826D3F862272915F5E151E3492B438DD996DF1E5821CA0E6097D8522840DBBF1IBh6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1F2D8B9353DA8B826D3F862272915F5E1A1A3D96B538DD996DF1E5821CA0E6097D8522840DB9F2IBh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1F2D8B9353DA8B826D219D3772915F5E1E1C3B95B238DD996DF1E5821CA0E6097D8522840DB8F5IBh5N" TargetMode="External"/><Relationship Id="rId14" Type="http://schemas.openxmlformats.org/officeDocument/2006/relationships/hyperlink" Target="consultantplus://offline/ref=271F2D8B9353DA8B826D3F862272915F5E1A1A3D96B538DD996DF1E5821CA0E6097D8522840DB9F2IBh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7943</Words>
  <Characters>45280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usr007</cp:lastModifiedBy>
  <cp:revision>4</cp:revision>
  <dcterms:created xsi:type="dcterms:W3CDTF">2015-08-06T13:43:00Z</dcterms:created>
  <dcterms:modified xsi:type="dcterms:W3CDTF">2015-08-06T13:49:00Z</dcterms:modified>
</cp:coreProperties>
</file>